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开通使用微博、微信保密承诺书</w:t>
      </w:r>
    </w:p>
    <w:p>
      <w:pPr>
        <w:jc w:val="center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（试行）</w:t>
      </w:r>
    </w:p>
    <w:p>
      <w:pPr>
        <w:spacing w:line="520" w:lineRule="exact"/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一、申请使用单位须按照“谁建设谁负责，谁主管谁负责，谁发布谁负责”的原则，建立健全微博、微信管理制度，明确落实专人具体负责微博、微信日常管理和维护工作。</w:t>
      </w:r>
    </w:p>
    <w:p>
      <w:pPr>
        <w:spacing w:line="520" w:lineRule="exact"/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二、微博、微信主要发布本单位教育、科研、管理、服务等最新动态、重要公告以及与师生相关的其他信息，其宗旨是服务师生学习、工作、生活，宣传学校发展成就，展示形象。</w:t>
      </w:r>
    </w:p>
    <w:p>
      <w:pPr>
        <w:spacing w:line="520" w:lineRule="exact"/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t>三</w:t>
      </w:r>
      <w:r>
        <w:rPr>
          <w:rFonts w:hint="eastAsia" w:ascii="华文中宋" w:hAnsi="华文中宋" w:eastAsia="华文中宋"/>
          <w:sz w:val="24"/>
          <w:szCs w:val="24"/>
        </w:rPr>
        <w:t>、微博、微信发布信息必须严格遵守国家《网络安全法》等有关法律、法规，遵守学校各项规章制度，不得发布、传播任何违反法律法规及各类规范性文件有关规定的信息。</w:t>
      </w:r>
    </w:p>
    <w:p>
      <w:pPr>
        <w:spacing w:line="520" w:lineRule="exact"/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四、凡涉及党和国家秘密等相关资料及文件、学校内部办公信息或暂不宜向公众公开的事项，要严格把关，一律不得发布，以避免泄密事件发生。</w:t>
      </w:r>
    </w:p>
    <w:p>
      <w:pPr>
        <w:spacing w:line="520" w:lineRule="exact"/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>五、未经授权，微博、微信不得擅自发布涉及学校的重大事件、突发事件和社会热点及敏感问题的相关内容；不得发布或转发与学校无关的信息。</w:t>
      </w:r>
    </w:p>
    <w:p>
      <w:pPr>
        <w:spacing w:line="520" w:lineRule="exact"/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t>六</w:t>
      </w:r>
      <w:r>
        <w:rPr>
          <w:rFonts w:hint="eastAsia" w:ascii="华文中宋" w:hAnsi="华文中宋" w:eastAsia="华文中宋"/>
          <w:sz w:val="24"/>
          <w:szCs w:val="24"/>
        </w:rPr>
        <w:t>、申请使用单位要对发布信息的真实性和准确性负责。管理员发布信息前，须报经所在单位分管信息工作的领导审核通过。</w:t>
      </w:r>
    </w:p>
    <w:p>
      <w:pPr>
        <w:spacing w:line="520" w:lineRule="exact"/>
        <w:ind w:firstLine="480" w:firstLineChars="200"/>
        <w:rPr>
          <w:rFonts w:ascii="华文中宋" w:hAnsi="华文中宋" w:eastAsia="华文中宋"/>
          <w:sz w:val="24"/>
          <w:szCs w:val="24"/>
        </w:rPr>
      </w:pPr>
      <w:r>
        <w:rPr>
          <w:rFonts w:ascii="华文中宋" w:hAnsi="华文中宋" w:eastAsia="华文中宋"/>
          <w:sz w:val="24"/>
          <w:szCs w:val="24"/>
        </w:rPr>
        <w:t>七</w:t>
      </w:r>
      <w:r>
        <w:rPr>
          <w:rFonts w:hint="eastAsia" w:ascii="华文中宋" w:hAnsi="华文中宋" w:eastAsia="华文中宋"/>
          <w:sz w:val="24"/>
          <w:szCs w:val="24"/>
        </w:rPr>
        <w:t>、确保微博、微信的信息安全，不得私自将官方微博、微信的用户名、密码外传。对于由此造成不良后果者，将对直接责任人进行严肃追责。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（本承诺书一式两份，宣传部、所在学院、经办人各存一份）</w:t>
      </w:r>
    </w:p>
    <w:p>
      <w:pPr>
        <w:jc w:val="lef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   单位</w:t>
      </w:r>
      <w:r>
        <w:rPr>
          <w:rFonts w:ascii="华文中宋" w:hAnsi="华文中宋" w:eastAsia="华文中宋"/>
          <w:sz w:val="24"/>
          <w:szCs w:val="24"/>
        </w:rPr>
        <w:t>保密工作</w:t>
      </w:r>
      <w:r>
        <w:rPr>
          <w:rFonts w:hint="eastAsia" w:ascii="华文中宋" w:hAnsi="华文中宋" w:eastAsia="华文中宋"/>
          <w:sz w:val="24"/>
          <w:szCs w:val="24"/>
        </w:rPr>
        <w:t>分管领导签名：</w:t>
      </w:r>
    </w:p>
    <w:p>
      <w:pPr>
        <w:jc w:val="left"/>
        <w:rPr>
          <w:rFonts w:hint="eastAsia"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            </w:t>
      </w:r>
      <w:r>
        <w:rPr>
          <w:rFonts w:ascii="华文中宋" w:hAnsi="华文中宋" w:eastAsia="华文中宋"/>
          <w:sz w:val="24"/>
          <w:szCs w:val="24"/>
        </w:rPr>
        <w:t xml:space="preserve">   </w:t>
      </w:r>
      <w:r>
        <w:rPr>
          <w:rFonts w:hint="eastAsia" w:ascii="华文中宋" w:hAnsi="华文中宋" w:eastAsia="华文中宋"/>
          <w:sz w:val="24"/>
          <w:szCs w:val="24"/>
        </w:rPr>
        <w:t>（单位</w:t>
      </w:r>
      <w:r>
        <w:rPr>
          <w:rFonts w:ascii="华文中宋" w:hAnsi="华文中宋" w:eastAsia="华文中宋"/>
          <w:sz w:val="24"/>
          <w:szCs w:val="24"/>
        </w:rPr>
        <w:t>公章</w:t>
      </w:r>
      <w:r>
        <w:rPr>
          <w:rFonts w:hint="eastAsia" w:ascii="华文中宋" w:hAnsi="华文中宋" w:eastAsia="华文中宋"/>
          <w:sz w:val="24"/>
          <w:szCs w:val="24"/>
        </w:rPr>
        <w:t>）</w:t>
      </w:r>
    </w:p>
    <w:p>
      <w:pPr>
        <w:jc w:val="left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   </w:t>
      </w:r>
      <w:r>
        <w:rPr>
          <w:rFonts w:ascii="华文中宋" w:hAnsi="华文中宋" w:eastAsia="华文中宋"/>
          <w:sz w:val="24"/>
          <w:szCs w:val="24"/>
        </w:rPr>
        <w:t xml:space="preserve">               </w:t>
      </w:r>
      <w:r>
        <w:rPr>
          <w:rFonts w:hint="eastAsia" w:ascii="华文中宋" w:hAnsi="华文中宋" w:eastAsia="华文中宋"/>
          <w:sz w:val="24"/>
          <w:szCs w:val="24"/>
        </w:rPr>
        <w:t>年  月  日</w:t>
      </w:r>
    </w:p>
    <w:p>
      <w:pPr>
        <w:jc w:val="righ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北京大学医学部宣传部</w:t>
      </w:r>
    </w:p>
    <w:p>
      <w:pPr>
        <w:jc w:val="right"/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ascii="Times New Roman" w:hAnsi="黑体" w:eastAsia="黑体"/>
          <w:sz w:val="28"/>
          <w:szCs w:val="28"/>
        </w:rPr>
        <w:t>年</w:t>
      </w:r>
      <w:r>
        <w:rPr>
          <w:rFonts w:ascii="Times New Roman" w:hAnsi="Times New Roman" w:eastAsia="黑体"/>
          <w:sz w:val="28"/>
          <w:szCs w:val="28"/>
        </w:rPr>
        <w:t xml:space="preserve">  </w:t>
      </w:r>
      <w:r>
        <w:rPr>
          <w:rFonts w:ascii="Times New Roman" w:hAnsi="黑体" w:eastAsia="黑体"/>
          <w:sz w:val="28"/>
          <w:szCs w:val="28"/>
        </w:rPr>
        <w:t>月</w:t>
      </w:r>
      <w:r>
        <w:rPr>
          <w:rFonts w:ascii="Times New Roman" w:hAnsi="Times New Roman" w:eastAsia="黑体"/>
          <w:sz w:val="28"/>
          <w:szCs w:val="28"/>
        </w:rPr>
        <w:t xml:space="preserve">  </w:t>
      </w:r>
      <w:r>
        <w:rPr>
          <w:rFonts w:ascii="Times New Roman" w:hAnsi="黑体" w:eastAsia="黑体"/>
          <w:sz w:val="28"/>
          <w:szCs w:val="28"/>
        </w:rPr>
        <w:t>日</w:t>
      </w:r>
    </w:p>
    <w:p/>
    <w:p>
      <w:pPr>
        <w:ind w:right="420" w:firstLine="420" w:firstLineChars="200"/>
        <w:jc w:val="left"/>
        <w:rPr>
          <w:rFonts w:ascii="楷体_GB2312" w:hAnsi="楷体" w:eastAsia="楷体_GB2312"/>
        </w:rPr>
      </w:pPr>
    </w:p>
    <w:p>
      <w:bookmarkStart w:id="0" w:name="_GoBack"/>
      <w:bookmarkEnd w:id="0"/>
    </w:p>
    <w:sectPr>
      <w:pgSz w:w="11906" w:h="16838"/>
      <w:pgMar w:top="851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B38E7"/>
    <w:rsid w:val="087B38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2017-06-01T01:01:00Z</dcterms:created>
  <dc:creator>焦焦</dc:creator>
  <cp:lastModifiedBy>焦焦</cp:lastModifiedBy>
  <dcterms:modified xsi:type="dcterms:W3CDTF">2017-06-01T01:01:39Z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